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E5" w:rsidRPr="00590335" w:rsidRDefault="00DF02E5" w:rsidP="00DF02E5">
      <w:pPr>
        <w:pStyle w:val="4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590335">
        <w:rPr>
          <w:rFonts w:ascii="Times New Roman" w:hAnsi="Times New Roman" w:cs="Times New Roman"/>
          <w:color w:val="auto"/>
        </w:rPr>
        <w:t>П</w:t>
      </w:r>
      <w:proofErr w:type="gramEnd"/>
      <w:r w:rsidRPr="00590335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DF02E5" w:rsidRPr="00590335" w:rsidRDefault="00DF02E5" w:rsidP="00DF02E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F02E5" w:rsidRPr="00590335" w:rsidRDefault="00DF02E5" w:rsidP="00DF02E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90335">
        <w:rPr>
          <w:rFonts w:ascii="Times New Roman" w:hAnsi="Times New Roman" w:cs="Times New Roman"/>
          <w:color w:val="auto"/>
          <w:sz w:val="24"/>
          <w:szCs w:val="24"/>
        </w:rPr>
        <w:t>АДМИНИСТРАЦИИ  ИСКРИНСКОГО СЕЛЬСКОГО ПОСЕЛЕНИЯ</w:t>
      </w:r>
    </w:p>
    <w:p w:rsidR="00DF02E5" w:rsidRPr="00590335" w:rsidRDefault="00DF02E5" w:rsidP="00DF02E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90335">
        <w:rPr>
          <w:rFonts w:ascii="Times New Roman" w:hAnsi="Times New Roman" w:cs="Times New Roman"/>
          <w:color w:val="auto"/>
          <w:sz w:val="24"/>
          <w:szCs w:val="24"/>
        </w:rPr>
        <w:t>УРЮПИНСКОГО  МУНИЦИПАЛЬНОГО  РАЙОНА</w:t>
      </w:r>
    </w:p>
    <w:p w:rsidR="00DF02E5" w:rsidRPr="00590335" w:rsidRDefault="00DF02E5" w:rsidP="00DF02E5">
      <w:pPr>
        <w:pStyle w:val="6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590335">
        <w:rPr>
          <w:rFonts w:ascii="Times New Roman" w:hAnsi="Times New Roman" w:cs="Times New Roman"/>
          <w:b/>
          <w:color w:val="auto"/>
        </w:rPr>
        <w:t>ВОЛГОГРАДСКОЙ  ОБЛАСТИ</w:t>
      </w:r>
    </w:p>
    <w:p w:rsidR="00DF02E5" w:rsidRPr="00DF02E5" w:rsidRDefault="00CE583B" w:rsidP="00DF02E5">
      <w:pPr>
        <w:spacing w:after="240"/>
      </w:pPr>
      <w:r>
        <w:pict>
          <v:line id="_x0000_s1026" style="position:absolute;z-index:251658240" from="1.1pt,3pt" to="483.5pt,3pt" o:allowincell="f" strokeweight="4.5pt">
            <v:stroke linestyle="thickThin"/>
          </v:line>
        </w:pict>
      </w:r>
    </w:p>
    <w:tbl>
      <w:tblPr>
        <w:tblW w:w="0" w:type="auto"/>
        <w:tblInd w:w="534" w:type="dxa"/>
        <w:tblBorders>
          <w:bottom w:val="single" w:sz="4" w:space="0" w:color="auto"/>
        </w:tblBorders>
        <w:tblLayout w:type="fixed"/>
        <w:tblLook w:val="04A0"/>
      </w:tblPr>
      <w:tblGrid>
        <w:gridCol w:w="567"/>
        <w:gridCol w:w="2880"/>
        <w:gridCol w:w="522"/>
        <w:gridCol w:w="643"/>
      </w:tblGrid>
      <w:tr w:rsidR="00DF02E5" w:rsidRPr="0003004A" w:rsidTr="00880D9C">
        <w:trPr>
          <w:trHeight w:hRule="exact" w:val="359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02E5" w:rsidRPr="0003004A" w:rsidRDefault="00DF02E5" w:rsidP="00DF02E5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02E5" w:rsidRPr="0003004A" w:rsidRDefault="00DF02E5" w:rsidP="00880D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06 июня</w:t>
            </w:r>
            <w:r w:rsidRPr="0003004A">
              <w:rPr>
                <w:rFonts w:ascii="Arial" w:hAnsi="Arial" w:cs="Arial"/>
              </w:rPr>
              <w:t xml:space="preserve">  2018 г.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2E5" w:rsidRPr="0003004A" w:rsidRDefault="00DF02E5" w:rsidP="00880D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</w:p>
          <w:p w:rsidR="00DF02E5" w:rsidRPr="0003004A" w:rsidRDefault="00DF02E5" w:rsidP="00880D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2E5" w:rsidRPr="0003004A" w:rsidRDefault="00DF02E5" w:rsidP="00880D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DF02E5" w:rsidRPr="0003004A" w:rsidRDefault="00DF02E5" w:rsidP="00880D9C">
            <w:pPr>
              <w:jc w:val="both"/>
              <w:rPr>
                <w:rFonts w:ascii="Arial" w:hAnsi="Arial" w:cs="Arial"/>
              </w:rPr>
            </w:pPr>
          </w:p>
        </w:tc>
      </w:tr>
    </w:tbl>
    <w:p w:rsidR="00DF02E5" w:rsidRPr="0003004A" w:rsidRDefault="00DF02E5" w:rsidP="00DF02E5">
      <w:pPr>
        <w:rPr>
          <w:rFonts w:ascii="Arial" w:hAnsi="Arial" w:cs="Arial"/>
        </w:rPr>
      </w:pPr>
    </w:p>
    <w:p w:rsidR="00DF02E5" w:rsidRPr="00DF02E5" w:rsidRDefault="00DF02E5" w:rsidP="00DF02E5">
      <w:pPr>
        <w:pStyle w:val="a4"/>
        <w:jc w:val="center"/>
        <w:rPr>
          <w:rFonts w:ascii="Times New Roman" w:hAnsi="Times New Roman" w:cs="Times New Roman"/>
          <w:b/>
        </w:rPr>
      </w:pPr>
      <w:r w:rsidRPr="00DF02E5">
        <w:rPr>
          <w:rFonts w:ascii="Times New Roman" w:hAnsi="Times New Roman" w:cs="Times New Roman"/>
          <w:b/>
        </w:rPr>
        <w:t xml:space="preserve">Об утверждении Порядка осуществления </w:t>
      </w:r>
      <w:proofErr w:type="gramStart"/>
      <w:r w:rsidRPr="00DF02E5">
        <w:rPr>
          <w:rFonts w:ascii="Times New Roman" w:hAnsi="Times New Roman" w:cs="Times New Roman"/>
          <w:b/>
        </w:rPr>
        <w:t>контроля за</w:t>
      </w:r>
      <w:proofErr w:type="gramEnd"/>
      <w:r w:rsidRPr="00DF02E5">
        <w:rPr>
          <w:rFonts w:ascii="Times New Roman" w:hAnsi="Times New Roman" w:cs="Times New Roman"/>
          <w:b/>
        </w:rPr>
        <w:t xml:space="preserve"> соблюдением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</w:t>
      </w:r>
    </w:p>
    <w:p w:rsidR="00DF02E5" w:rsidRPr="00DF02E5" w:rsidRDefault="00DF02E5" w:rsidP="00DF02E5">
      <w:pPr>
        <w:pStyle w:val="a4"/>
        <w:jc w:val="both"/>
        <w:rPr>
          <w:rFonts w:ascii="Times New Roman" w:hAnsi="Times New Roman" w:cs="Times New Roman"/>
        </w:rPr>
      </w:pPr>
    </w:p>
    <w:p w:rsidR="00DF02E5" w:rsidRPr="00DF02E5" w:rsidRDefault="00DF02E5" w:rsidP="00DF02E5">
      <w:pPr>
        <w:pStyle w:val="a4"/>
        <w:jc w:val="both"/>
        <w:rPr>
          <w:rFonts w:ascii="Times New Roman" w:hAnsi="Times New Roman" w:cs="Times New Roman"/>
        </w:rPr>
      </w:pPr>
    </w:p>
    <w:p w:rsidR="00DF02E5" w:rsidRPr="00DF02E5" w:rsidRDefault="00DF02E5" w:rsidP="00DF02E5">
      <w:pPr>
        <w:pStyle w:val="a4"/>
        <w:jc w:val="both"/>
        <w:rPr>
          <w:rFonts w:ascii="Times New Roman" w:hAnsi="Times New Roman" w:cs="Times New Roman"/>
        </w:rPr>
      </w:pPr>
      <w:r w:rsidRPr="00DF02E5">
        <w:rPr>
          <w:rFonts w:ascii="Times New Roman" w:hAnsi="Times New Roman" w:cs="Times New Roman"/>
        </w:rPr>
        <w:tab/>
        <w:t xml:space="preserve">В соответствии с </w:t>
      </w:r>
      <w:hyperlink r:id="rId4" w:history="1">
        <w:r w:rsidRPr="00DF02E5">
          <w:rPr>
            <w:rStyle w:val="a5"/>
            <w:rFonts w:ascii="Times New Roman" w:hAnsi="Times New Roman" w:cs="Times New Roman"/>
            <w:color w:val="auto"/>
          </w:rPr>
          <w:t>частью 11 статьи 99</w:t>
        </w:r>
      </w:hyperlink>
      <w:r w:rsidRPr="00DF02E5">
        <w:rPr>
          <w:rFonts w:ascii="Times New Roman" w:hAnsi="Times New Roman" w:cs="Times New Roman"/>
        </w:rPr>
        <w:t xml:space="preserve"> Федерального закона от 05 апреля 2013 года № 44-ФЗ "О контрактной системе в сфере закупок товаров, работ, услуг для обеспечения государственных и муниципальных нужд", руководствуясь </w:t>
      </w:r>
      <w:hyperlink r:id="rId5" w:history="1">
        <w:r w:rsidRPr="00DF02E5">
          <w:rPr>
            <w:rStyle w:val="a5"/>
            <w:rFonts w:ascii="Times New Roman" w:hAnsi="Times New Roman" w:cs="Times New Roman"/>
            <w:color w:val="auto"/>
          </w:rPr>
          <w:t>Уставом</w:t>
        </w:r>
      </w:hyperlink>
      <w:r w:rsidRPr="00DF02E5">
        <w:rPr>
          <w:rFonts w:ascii="Times New Roman" w:hAnsi="Times New Roman" w:cs="Times New Roman"/>
        </w:rPr>
        <w:t xml:space="preserve"> Искринского сельского поселения,  администрация Искринского  сельского поселения</w:t>
      </w:r>
    </w:p>
    <w:p w:rsidR="00DF02E5" w:rsidRPr="00DF02E5" w:rsidRDefault="00DF02E5" w:rsidP="00DF02E5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DF02E5">
        <w:rPr>
          <w:rFonts w:ascii="Times New Roman" w:hAnsi="Times New Roman" w:cs="Times New Roman"/>
          <w:b/>
        </w:rPr>
        <w:t>п</w:t>
      </w:r>
      <w:proofErr w:type="gramEnd"/>
      <w:r w:rsidRPr="00DF02E5">
        <w:rPr>
          <w:rFonts w:ascii="Times New Roman" w:hAnsi="Times New Roman" w:cs="Times New Roman"/>
          <w:b/>
        </w:rPr>
        <w:t xml:space="preserve"> о с т а н о в л я е т:</w:t>
      </w:r>
    </w:p>
    <w:p w:rsidR="00DF02E5" w:rsidRPr="00DF02E5" w:rsidRDefault="00DF02E5" w:rsidP="00DF02E5">
      <w:pPr>
        <w:pStyle w:val="a4"/>
        <w:jc w:val="both"/>
        <w:rPr>
          <w:rFonts w:ascii="Times New Roman" w:hAnsi="Times New Roman" w:cs="Times New Roman"/>
        </w:rPr>
      </w:pPr>
    </w:p>
    <w:p w:rsidR="00DF02E5" w:rsidRPr="00DF02E5" w:rsidRDefault="00DF02E5" w:rsidP="00DF02E5">
      <w:pPr>
        <w:pStyle w:val="a4"/>
        <w:jc w:val="both"/>
        <w:rPr>
          <w:rFonts w:ascii="Times New Roman" w:hAnsi="Times New Roman" w:cs="Times New Roman"/>
        </w:rPr>
      </w:pPr>
      <w:r w:rsidRPr="00DF02E5">
        <w:rPr>
          <w:rFonts w:ascii="Times New Roman" w:hAnsi="Times New Roman" w:cs="Times New Roman"/>
        </w:rPr>
        <w:tab/>
        <w:t xml:space="preserve">1. Утвердить </w:t>
      </w:r>
      <w:hyperlink r:id="rId6" w:anchor="P34" w:history="1">
        <w:r w:rsidRPr="00DF02E5">
          <w:rPr>
            <w:rStyle w:val="a5"/>
            <w:rFonts w:ascii="Times New Roman" w:hAnsi="Times New Roman" w:cs="Times New Roman"/>
            <w:color w:val="auto"/>
          </w:rPr>
          <w:t>Порядок</w:t>
        </w:r>
      </w:hyperlink>
      <w:r w:rsidRPr="00DF02E5">
        <w:rPr>
          <w:rFonts w:ascii="Times New Roman" w:hAnsi="Times New Roman" w:cs="Times New Roman"/>
        </w:rPr>
        <w:t xml:space="preserve"> осуществления </w:t>
      </w:r>
      <w:proofErr w:type="gramStart"/>
      <w:r w:rsidRPr="00DF02E5">
        <w:rPr>
          <w:rFonts w:ascii="Times New Roman" w:hAnsi="Times New Roman" w:cs="Times New Roman"/>
        </w:rPr>
        <w:t>контроля за</w:t>
      </w:r>
      <w:proofErr w:type="gramEnd"/>
      <w:r w:rsidRPr="00DF02E5">
        <w:rPr>
          <w:rFonts w:ascii="Times New Roman" w:hAnsi="Times New Roman" w:cs="Times New Roman"/>
        </w:rPr>
        <w:t xml:space="preserve"> соблюдением Федерального </w:t>
      </w:r>
      <w:hyperlink r:id="rId7" w:history="1">
        <w:r w:rsidRPr="00DF02E5">
          <w:rPr>
            <w:rStyle w:val="a5"/>
            <w:rFonts w:ascii="Times New Roman" w:hAnsi="Times New Roman" w:cs="Times New Roman"/>
            <w:color w:val="auto"/>
          </w:rPr>
          <w:t>закона</w:t>
        </w:r>
      </w:hyperlink>
      <w:r w:rsidRPr="00DF02E5">
        <w:rPr>
          <w:rFonts w:ascii="Times New Roman" w:hAnsi="Times New Roman" w:cs="Times New Roman"/>
        </w:rPr>
        <w:t xml:space="preserve"> от 05 апреля 2013 года № 44-ФЗ "О контрактной системе в сфере закупок товаров, работ, услуг для обеспечения государственных и муниципальных нужд" органом внутреннего муниципального финансового контроля (далее - Порядок), согласно приложению к настоящему постановлению.</w:t>
      </w:r>
    </w:p>
    <w:p w:rsidR="00DF02E5" w:rsidRPr="00DF02E5" w:rsidRDefault="00DF02E5" w:rsidP="00DF02E5">
      <w:pPr>
        <w:tabs>
          <w:tab w:val="left" w:pos="900"/>
          <w:tab w:val="left" w:pos="1080"/>
        </w:tabs>
        <w:ind w:firstLine="709"/>
        <w:jc w:val="both"/>
        <w:rPr>
          <w:bCs/>
        </w:rPr>
      </w:pPr>
      <w:bookmarkStart w:id="0" w:name="P15"/>
      <w:bookmarkEnd w:id="0"/>
      <w:r w:rsidRPr="00DF02E5">
        <w:tab/>
        <w:t>2.</w:t>
      </w:r>
      <w:r w:rsidRPr="00DF02E5">
        <w:rPr>
          <w:bCs/>
        </w:rPr>
        <w:t xml:space="preserve"> Настоящее постановление вступает в силу со дня официального    обнародования и подлежит размещению на официальном сайте администрации Урюпинского муниципального района </w:t>
      </w:r>
      <w:hyperlink r:id="rId8" w:history="1">
        <w:r w:rsidRPr="00DF02E5">
          <w:rPr>
            <w:rStyle w:val="a5"/>
            <w:lang w:val="en-US"/>
          </w:rPr>
          <w:t>www</w:t>
        </w:r>
        <w:r w:rsidRPr="00DF02E5">
          <w:rPr>
            <w:rStyle w:val="a5"/>
          </w:rPr>
          <w:t>.</w:t>
        </w:r>
        <w:proofErr w:type="spellStart"/>
        <w:r w:rsidRPr="00DF02E5">
          <w:rPr>
            <w:rStyle w:val="a5"/>
            <w:lang w:val="en-US"/>
          </w:rPr>
          <w:t>umr</w:t>
        </w:r>
        <w:proofErr w:type="spellEnd"/>
        <w:r w:rsidRPr="00DF02E5">
          <w:rPr>
            <w:rStyle w:val="a5"/>
          </w:rPr>
          <w:t>34.</w:t>
        </w:r>
        <w:proofErr w:type="spellStart"/>
        <w:r w:rsidRPr="00DF02E5">
          <w:rPr>
            <w:rStyle w:val="a5"/>
            <w:lang w:val="en-US"/>
          </w:rPr>
          <w:t>ru</w:t>
        </w:r>
        <w:proofErr w:type="spellEnd"/>
      </w:hyperlink>
      <w:r w:rsidRPr="00DF02E5">
        <w:t xml:space="preserve"> в</w:t>
      </w:r>
      <w:r w:rsidRPr="00DF02E5">
        <w:rPr>
          <w:color w:val="000000"/>
        </w:rPr>
        <w:t xml:space="preserve"> информационно-телекоммуникационной сети « Интернет», в разделе «Административное деление» подраздел «Искринское сельское поселение»</w:t>
      </w:r>
    </w:p>
    <w:p w:rsidR="00DF02E5" w:rsidRPr="00DF02E5" w:rsidRDefault="00DF02E5" w:rsidP="00DF02E5">
      <w:pPr>
        <w:pStyle w:val="a4"/>
        <w:jc w:val="both"/>
        <w:rPr>
          <w:rFonts w:ascii="Times New Roman" w:hAnsi="Times New Roman" w:cs="Times New Roman"/>
        </w:rPr>
      </w:pPr>
      <w:r w:rsidRPr="00DF02E5">
        <w:rPr>
          <w:rFonts w:ascii="Times New Roman" w:hAnsi="Times New Roman" w:cs="Times New Roman"/>
        </w:rPr>
        <w:tab/>
        <w:t xml:space="preserve">3. </w:t>
      </w:r>
      <w:proofErr w:type="gramStart"/>
      <w:r w:rsidRPr="00DF02E5">
        <w:rPr>
          <w:rFonts w:ascii="Times New Roman" w:hAnsi="Times New Roman" w:cs="Times New Roman"/>
        </w:rPr>
        <w:t>Контроль за</w:t>
      </w:r>
      <w:proofErr w:type="gramEnd"/>
      <w:r w:rsidRPr="00DF02E5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DF02E5" w:rsidRPr="00DF02E5" w:rsidRDefault="00DF02E5" w:rsidP="00DF02E5">
      <w:pPr>
        <w:pStyle w:val="a4"/>
        <w:jc w:val="both"/>
        <w:rPr>
          <w:rFonts w:ascii="Times New Roman" w:hAnsi="Times New Roman" w:cs="Times New Roman"/>
        </w:rPr>
      </w:pPr>
    </w:p>
    <w:p w:rsidR="00DF02E5" w:rsidRPr="00DF02E5" w:rsidRDefault="00DF02E5" w:rsidP="00DF02E5">
      <w:pPr>
        <w:pStyle w:val="a4"/>
        <w:jc w:val="both"/>
        <w:rPr>
          <w:rFonts w:ascii="Times New Roman" w:hAnsi="Times New Roman" w:cs="Times New Roman"/>
        </w:rPr>
      </w:pPr>
    </w:p>
    <w:p w:rsidR="00DF02E5" w:rsidRPr="00DF02E5" w:rsidRDefault="00DF02E5" w:rsidP="00DF02E5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F02E5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Искринского</w:t>
      </w:r>
    </w:p>
    <w:p w:rsidR="00DF02E5" w:rsidRPr="00DF02E5" w:rsidRDefault="00DF02E5" w:rsidP="00DF02E5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F02E5"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   </w:t>
      </w:r>
      <w:r>
        <w:rPr>
          <w:rFonts w:ascii="Times New Roman" w:hAnsi="Times New Roman" w:cs="Times New Roman"/>
        </w:rPr>
        <w:t>А.З.Азаров</w:t>
      </w:r>
    </w:p>
    <w:p w:rsidR="00DF02E5" w:rsidRPr="00DF02E5" w:rsidRDefault="00DF02E5" w:rsidP="00DF02E5">
      <w:pPr>
        <w:pStyle w:val="ConsPlusNormal0"/>
        <w:rPr>
          <w:rFonts w:ascii="Times New Roman" w:hAnsi="Times New Roman" w:cs="Times New Roman"/>
        </w:rPr>
      </w:pPr>
    </w:p>
    <w:p w:rsidR="00DF02E5" w:rsidRPr="00DF02E5" w:rsidRDefault="00DF02E5" w:rsidP="00DF02E5">
      <w:pPr>
        <w:pStyle w:val="ConsPlusNormal0"/>
        <w:rPr>
          <w:rFonts w:ascii="Times New Roman" w:hAnsi="Times New Roman" w:cs="Times New Roman"/>
        </w:rPr>
      </w:pPr>
    </w:p>
    <w:p w:rsidR="00DF02E5" w:rsidRPr="00DF02E5" w:rsidRDefault="00DF02E5" w:rsidP="00DF02E5">
      <w:pPr>
        <w:pStyle w:val="ConsPlusNormal0"/>
        <w:rPr>
          <w:rFonts w:ascii="Times New Roman" w:hAnsi="Times New Roman" w:cs="Times New Roman"/>
        </w:rPr>
      </w:pPr>
    </w:p>
    <w:p w:rsidR="00DF02E5" w:rsidRPr="00DF02E5" w:rsidRDefault="00DF02E5" w:rsidP="00DF02E5">
      <w:pPr>
        <w:pStyle w:val="ConsPlusNormal0"/>
        <w:rPr>
          <w:rFonts w:ascii="Times New Roman" w:hAnsi="Times New Roman" w:cs="Times New Roman"/>
        </w:rPr>
      </w:pPr>
    </w:p>
    <w:p w:rsidR="00DF02E5" w:rsidRPr="00DF02E5" w:rsidRDefault="00DF02E5" w:rsidP="00DF02E5">
      <w:pPr>
        <w:pStyle w:val="ConsPlusNormal0"/>
        <w:rPr>
          <w:rFonts w:ascii="Times New Roman" w:hAnsi="Times New Roman" w:cs="Times New Roman"/>
        </w:rPr>
      </w:pPr>
    </w:p>
    <w:p w:rsidR="00DF02E5" w:rsidRPr="00DF02E5" w:rsidRDefault="00DF02E5" w:rsidP="00DF02E5">
      <w:pPr>
        <w:pStyle w:val="ConsPlusNormal0"/>
        <w:rPr>
          <w:rFonts w:ascii="Times New Roman" w:hAnsi="Times New Roman" w:cs="Times New Roman"/>
        </w:rPr>
      </w:pPr>
    </w:p>
    <w:p w:rsidR="00DF02E5" w:rsidRPr="00DF02E5" w:rsidRDefault="00DF02E5" w:rsidP="00DF02E5">
      <w:pPr>
        <w:pStyle w:val="ConsPlusNormal0"/>
        <w:ind w:left="5670"/>
        <w:rPr>
          <w:rFonts w:ascii="Times New Roman" w:hAnsi="Times New Roman" w:cs="Times New Roman"/>
          <w:sz w:val="24"/>
          <w:szCs w:val="24"/>
        </w:rPr>
      </w:pPr>
    </w:p>
    <w:p w:rsidR="00DF02E5" w:rsidRPr="00DF02E5" w:rsidRDefault="00DF02E5" w:rsidP="00DF02E5">
      <w:pPr>
        <w:pStyle w:val="ConsPlusNormal0"/>
        <w:ind w:left="5670"/>
        <w:rPr>
          <w:rFonts w:ascii="Times New Roman" w:hAnsi="Times New Roman" w:cs="Times New Roman"/>
          <w:sz w:val="24"/>
          <w:szCs w:val="24"/>
        </w:rPr>
      </w:pPr>
    </w:p>
    <w:p w:rsidR="00DF02E5" w:rsidRDefault="00DF02E5" w:rsidP="00DF02E5">
      <w:pPr>
        <w:pStyle w:val="ConsPlusNormal0"/>
        <w:ind w:left="5670"/>
        <w:rPr>
          <w:rFonts w:ascii="Times New Roman" w:hAnsi="Times New Roman" w:cs="Times New Roman"/>
          <w:sz w:val="24"/>
          <w:szCs w:val="24"/>
        </w:rPr>
      </w:pPr>
    </w:p>
    <w:p w:rsidR="00DF02E5" w:rsidRDefault="00DF02E5" w:rsidP="00DF02E5">
      <w:pPr>
        <w:pStyle w:val="ConsPlusNormal0"/>
        <w:ind w:left="5670"/>
        <w:rPr>
          <w:rFonts w:ascii="Times New Roman" w:hAnsi="Times New Roman" w:cs="Times New Roman"/>
          <w:sz w:val="24"/>
          <w:szCs w:val="24"/>
        </w:rPr>
      </w:pPr>
    </w:p>
    <w:p w:rsidR="00DF02E5" w:rsidRDefault="00DF02E5" w:rsidP="00DF02E5">
      <w:pPr>
        <w:pStyle w:val="ConsPlusNormal0"/>
        <w:ind w:left="5670"/>
        <w:rPr>
          <w:rFonts w:ascii="Times New Roman" w:hAnsi="Times New Roman" w:cs="Times New Roman"/>
          <w:sz w:val="24"/>
          <w:szCs w:val="24"/>
        </w:rPr>
      </w:pPr>
    </w:p>
    <w:p w:rsidR="00DF02E5" w:rsidRDefault="00DF02E5" w:rsidP="00DF02E5">
      <w:pPr>
        <w:pStyle w:val="ConsPlusNormal0"/>
        <w:ind w:left="5670"/>
        <w:rPr>
          <w:rFonts w:ascii="Times New Roman" w:hAnsi="Times New Roman" w:cs="Times New Roman"/>
          <w:sz w:val="24"/>
          <w:szCs w:val="24"/>
        </w:rPr>
      </w:pPr>
    </w:p>
    <w:p w:rsidR="00DF02E5" w:rsidRDefault="00DF02E5" w:rsidP="00DF02E5">
      <w:pPr>
        <w:pStyle w:val="ConsPlusNormal0"/>
        <w:ind w:left="5670"/>
        <w:rPr>
          <w:rFonts w:ascii="Times New Roman" w:hAnsi="Times New Roman" w:cs="Times New Roman"/>
          <w:sz w:val="24"/>
          <w:szCs w:val="24"/>
        </w:rPr>
      </w:pPr>
    </w:p>
    <w:p w:rsidR="00DF02E5" w:rsidRDefault="00DF02E5" w:rsidP="00DF02E5">
      <w:pPr>
        <w:pStyle w:val="ConsPlusNormal0"/>
        <w:ind w:left="5670"/>
        <w:rPr>
          <w:rFonts w:ascii="Times New Roman" w:hAnsi="Times New Roman" w:cs="Times New Roman"/>
          <w:sz w:val="24"/>
          <w:szCs w:val="24"/>
        </w:rPr>
      </w:pPr>
    </w:p>
    <w:p w:rsidR="00DF02E5" w:rsidRDefault="00DF02E5" w:rsidP="00DF02E5">
      <w:pPr>
        <w:pStyle w:val="ConsPlusNormal0"/>
        <w:ind w:left="5670"/>
        <w:rPr>
          <w:rFonts w:ascii="Times New Roman" w:hAnsi="Times New Roman" w:cs="Times New Roman"/>
          <w:sz w:val="24"/>
          <w:szCs w:val="24"/>
        </w:rPr>
      </w:pPr>
    </w:p>
    <w:p w:rsidR="00DF02E5" w:rsidRDefault="00DF02E5" w:rsidP="00DF02E5">
      <w:pPr>
        <w:pStyle w:val="ConsPlusNormal0"/>
        <w:ind w:left="5670"/>
        <w:rPr>
          <w:rFonts w:ascii="Times New Roman" w:hAnsi="Times New Roman" w:cs="Times New Roman"/>
          <w:sz w:val="24"/>
          <w:szCs w:val="24"/>
        </w:rPr>
      </w:pPr>
    </w:p>
    <w:p w:rsidR="00DF02E5" w:rsidRDefault="00DF02E5" w:rsidP="00DF02E5">
      <w:pPr>
        <w:pStyle w:val="ConsPlusNormal0"/>
        <w:ind w:left="5670"/>
        <w:rPr>
          <w:rFonts w:ascii="Times New Roman" w:hAnsi="Times New Roman" w:cs="Times New Roman"/>
          <w:sz w:val="24"/>
          <w:szCs w:val="24"/>
        </w:rPr>
      </w:pPr>
    </w:p>
    <w:p w:rsidR="00DF02E5" w:rsidRDefault="00DF02E5" w:rsidP="00DF02E5">
      <w:pPr>
        <w:pStyle w:val="ConsPlusNormal0"/>
        <w:ind w:left="5670"/>
        <w:rPr>
          <w:rFonts w:ascii="Times New Roman" w:hAnsi="Times New Roman" w:cs="Times New Roman"/>
          <w:sz w:val="24"/>
          <w:szCs w:val="24"/>
        </w:rPr>
      </w:pPr>
    </w:p>
    <w:p w:rsidR="00DF02E5" w:rsidRDefault="00DF02E5" w:rsidP="00DF02E5">
      <w:pPr>
        <w:pStyle w:val="ConsPlusNormal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Приложение</w:t>
      </w:r>
    </w:p>
    <w:p w:rsidR="00DF02E5" w:rsidRDefault="00DF02E5" w:rsidP="00DF02E5">
      <w:pPr>
        <w:pStyle w:val="ConsPlusNormal0"/>
        <w:ind w:left="567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Утвержден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постановлением</w:t>
      </w:r>
    </w:p>
    <w:p w:rsidR="00DF02E5" w:rsidRDefault="00DF02E5" w:rsidP="00DF02E5">
      <w:pPr>
        <w:pStyle w:val="ConsPlusNormal0"/>
        <w:ind w:left="567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Искринского </w:t>
      </w:r>
    </w:p>
    <w:p w:rsidR="00DF02E5" w:rsidRDefault="00DF02E5" w:rsidP="00DF02E5">
      <w:pPr>
        <w:pStyle w:val="ConsPlusNormal0"/>
        <w:ind w:left="567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сельского поселения</w:t>
      </w:r>
    </w:p>
    <w:p w:rsidR="00DF02E5" w:rsidRDefault="00DF02E5" w:rsidP="00DF02E5">
      <w:pPr>
        <w:pStyle w:val="ConsPlusNormal0"/>
        <w:ind w:left="5670"/>
        <w:jc w:val="right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06 мая  2018 года № 31</w:t>
      </w:r>
    </w:p>
    <w:p w:rsidR="00DF02E5" w:rsidRDefault="00DF02E5" w:rsidP="00DF02E5">
      <w:pPr>
        <w:pStyle w:val="ConsPlusNormal0"/>
        <w:jc w:val="right"/>
        <w:rPr>
          <w:sz w:val="20"/>
          <w:szCs w:val="20"/>
        </w:rPr>
      </w:pPr>
    </w:p>
    <w:p w:rsidR="00DF02E5" w:rsidRDefault="00DF02E5" w:rsidP="00DF02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DF02E5" w:rsidRDefault="00DF02E5" w:rsidP="00DF02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органов внутреннего муниципального финансового контроля</w:t>
      </w:r>
    </w:p>
    <w:p w:rsidR="00DF02E5" w:rsidRDefault="00DF02E5" w:rsidP="00DF02E5">
      <w:pPr>
        <w:pStyle w:val="ConsPlusNormal0"/>
        <w:jc w:val="center"/>
        <w:rPr>
          <w:sz w:val="20"/>
          <w:szCs w:val="20"/>
        </w:rPr>
      </w:pPr>
    </w:p>
    <w:p w:rsidR="00DF02E5" w:rsidRDefault="00DF02E5" w:rsidP="00DF02E5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Настоящий Порядок определяет требования к процедурам осуществления контроля в сфере закупок товаров, работ, услуг для обеспечения муниципальных нужд (далее - контроль в сфере закупок) органом внутреннего муниципального финансового контроля.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не распространяется на ведомственный контроль в сфере закупок, осуществляемый главными распорядителями бюджетных средств, главными администраторами доходов бюджета Искринского сельского поселения (далее – муниципальное образование), главными администраторами источников финансирования дефицита бюджета.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Полномочия органа внутреннего муниципального финансового контроля в сфере закупок (далее - орган финансового контроля) осуществляются Администрацией Искринского  сельского поселения (далее - Администрация).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Орган финансового контроля возглавляет Глава Администрации Искринского сельского поселения. 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Деятельность органа финансового контроля (далее - контрольная деятельность) основывается на принципах законности, объективности, эффективности, независимости, профессиональной компетентности и гласности.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Должностными лицами, осуществляющими контрольную деятельность, являются муниципальные служащие органа финансового контроля, назначенные распоряжением  Администрации.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своей работе должностные лица, осуществляющие контрольную деятельность, обязаны руководствоваться </w:t>
      </w:r>
      <w:hyperlink r:id="rId9" w:history="1">
        <w:r>
          <w:rPr>
            <w:rStyle w:val="a5"/>
            <w:rFonts w:ascii="Times New Roman" w:hAnsi="Times New Roman" w:cs="Times New Roman"/>
            <w:color w:val="auto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приказами, инструкциями, иными нормативными правовыми актами Министерства финансов Российской Федерации, других министерств и иных органов исполнительной власти Российской Федерации, нормативными правовыми актами Волгоградской области, муниципальными правовыми актами Искринского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настоящим Порядком.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Предметом контрольной деятельности по настоящему Порядку является соблюдение законодательства Российской Федерации и иных нормативных правовых актов о контрактной системе в сфере закупок (в том числе нормативных правовых актов Волгоградской области, муниципальных правовых актов Искринского сельского поселения).</w:t>
      </w:r>
    </w:p>
    <w:p w:rsidR="00DF02E5" w:rsidRDefault="00DF02E5" w:rsidP="00DF02E5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  <w:lang w:eastAsia="en-US"/>
        </w:rPr>
        <w:t>Целью контроля является установление законности составления и исполнения бюджетов бюджетной системы Российской Федерации в отношении расходов, связанных с осуществлением закупок.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Контрольная деятельность органа финансового контроля осуществляется в отношении заказчиков муниципального образования, осуществляющих действия,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направленные на осуществление закупок товаров, работ, услуг для обеспечения муниципальных нужд (далее - субъекты контроля) в соответствии с Федеральным </w:t>
      </w:r>
      <w:hyperlink r:id="rId10" w:history="1">
        <w:r>
          <w:rPr>
            <w:rStyle w:val="a5"/>
            <w:rFonts w:ascii="Times New Roman" w:hAnsi="Times New Roman" w:cs="Times New Roman"/>
            <w:color w:val="auto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05 апреля 2013 года № 44-ФЗ "О контрактной системе в сфере закупок товаров, работ, услуг для обеспечения государственных и муниципальных нужд" (далее - Федеральный закон № 44-ФЗ), в форме проведения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плановых и внеплановых проверок (далее - проверки).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Орган финансового контроля осуществляет контроль в отношении: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>
        <w:rPr>
          <w:rFonts w:ascii="Times New Roman" w:hAnsi="Times New Roman" w:cs="Times New Roman"/>
          <w:sz w:val="24"/>
          <w:szCs w:val="24"/>
        </w:rPr>
        <w:t xml:space="preserve">- соблюдения требований к обоснованию закупок, предусмотренных </w:t>
      </w:r>
      <w:hyperlink r:id="rId11" w:history="1">
        <w:r>
          <w:rPr>
            <w:rStyle w:val="a5"/>
            <w:rFonts w:ascii="Times New Roman" w:hAnsi="Times New Roman" w:cs="Times New Roman"/>
            <w:color w:val="auto"/>
          </w:rPr>
          <w:t>статьей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44-ФЗ, и обоснованности закупок;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соблюдения правил нормирования в сфере закупок, предусмотренных </w:t>
      </w:r>
      <w:hyperlink r:id="rId12" w:history="1">
        <w:r>
          <w:rPr>
            <w:rStyle w:val="a5"/>
            <w:rFonts w:ascii="Times New Roman" w:hAnsi="Times New Roman" w:cs="Times New Roman"/>
            <w:color w:val="auto"/>
          </w:rPr>
          <w:t>статьей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44-ФЗ;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"/>
      <w:bookmarkEnd w:id="3"/>
      <w:r>
        <w:rPr>
          <w:rFonts w:ascii="Times New Roman" w:hAnsi="Times New Roman" w:cs="Times New Roman"/>
          <w:sz w:val="24"/>
          <w:szCs w:val="24"/>
        </w:rPr>
        <w:t>-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соответствия поставленного товара, выполненной работы (ее результата) или оказанной услуги условиям контракта;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Под проверкой в целях настоящего Порядка понимается совершение контрольных действий по документальному и фактическому изучению законности отдельных финансовых и хозяйственных операций по закупкам товаров, работ, услуг для обеспечения муниципальных нужд.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Проверки подразделяются на камеральные и выездные, в том числе встречные проверки.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камеральными проверками в целях настоящего Порядка понимаются проверки, проводимые по месту нахождения органа финансового контроля на основании документов, представленных по его запросу.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выездными проверками в целях настоящего Порядка понимаются проверки, проводимые по месту нахождения субъекта контроля.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встречными проверками в целях настоящего Порядка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субъекта контроля. Встречные проверки назначаются и проводятся в порядке, установленном для выездных или камеральных проверок соответственно.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Должностные лица органа финансового контроля, участвующие в проведении проверки, должны отвечать следующим требованиям: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близкого родства с должностными лицами субъекта контроля;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трудовых отношений в субъекте контроля не менее одного года до начала проведения контрольного мероприятия.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При осуществлении полномочий, органом финансового контроля направляются субъектам контроля акты (заключения) проверок и предписания в случае установления нарушения законодательства Российской Федерации или иных нормативных правовых актов о контрактной системе в сфере закупок.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Под предписанием в целях настоящего Порядка понимается документ органа финансового контроля, содержащий указание на конкретные действия, которые должен совершить субъект контроля, получивший предписание, для устранения указанного нарушения в срок, установленный в предписании.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1.15. При выявлении в результате проведения органом финансового контроля </w:t>
      </w:r>
      <w:r>
        <w:rPr>
          <w:rFonts w:ascii="Times New Roman" w:hAnsi="Times New Roman" w:cs="Times New Roman"/>
          <w:sz w:val="24"/>
          <w:szCs w:val="24"/>
        </w:rPr>
        <w:lastRenderedPageBreak/>
        <w:t>плановых и внеплановых проверок, нарушений законодательства Российской Федерации и иных нормативных правовых актов о контрактной системе в сфере закупок орган финансового контроля вправе: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исполнителей), по форме согласно приложению к настоящему Порядку. При этом в рамках осуществления контроля, предусмотренного </w:t>
      </w:r>
      <w:hyperlink r:id="rId13" w:anchor="P56" w:history="1">
        <w:r>
          <w:rPr>
            <w:rStyle w:val="a5"/>
            <w:rFonts w:ascii="Times New Roman" w:hAnsi="Times New Roman" w:cs="Times New Roman"/>
            <w:color w:val="auto"/>
          </w:rPr>
          <w:t>абзацами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anchor="P58" w:history="1">
        <w:r>
          <w:rPr>
            <w:rStyle w:val="a5"/>
            <w:rFonts w:ascii="Times New Roman" w:hAnsi="Times New Roman" w:cs="Times New Roman"/>
            <w:color w:val="auto"/>
          </w:rPr>
          <w:t>4 пункта 1.9 раздела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указанные предписания выдаются до начала закупки;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направлять материалы проверок в органы прокуратуры для возбуждения дела об административном правонарушении;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5" w:history="1">
        <w:r>
          <w:rPr>
            <w:rStyle w:val="a5"/>
            <w:rFonts w:ascii="Times New Roman" w:hAnsi="Times New Roman" w:cs="Times New Roman"/>
            <w:color w:val="auto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1.16. Предписания направляются субъектам контроля не позднее 20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(заключения) проверки.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1.17. Орган финансового контроля в течение 3 рабочих дней,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предписания, обязан разместить это предписание и акт (заключение) проверки в единой информационной системе.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1.18. В случае поступления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неисполнении выданного в соответствии с </w:t>
      </w:r>
      <w:hyperlink r:id="rId16" w:history="1">
        <w:r>
          <w:rPr>
            <w:rStyle w:val="a5"/>
            <w:rFonts w:ascii="Times New Roman" w:hAnsi="Times New Roman" w:cs="Times New Roman"/>
            <w:color w:val="auto"/>
          </w:rPr>
          <w:t>пунктом 3 части 27 статьи 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44-ФЗ предписания, орган финансового контроля вправе применить к не исполнившему такое предписание лицу меры ответственности в соответствии с законодательством Российской Федерации. При этом контракт не может быть заключен до даты исполнения такого предписания.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1.19. Отмена предписания органа финансового контроля производится по решению суда.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мотивированных возражений субъекта контроля, подтверждающих доводы соответствующими документами, а также в случае допущенных опечаток и ошибок в выданных предписаниях, выданное ранее предписание может быть отменено или изменено во внесудебном порядке на основании приказа начальника департамента финансов.</w:t>
      </w:r>
    </w:p>
    <w:p w:rsidR="00DF02E5" w:rsidRDefault="00DF02E5" w:rsidP="00DF02E5">
      <w:pPr>
        <w:pStyle w:val="ConsPlusNormal0"/>
        <w:ind w:firstLine="540"/>
        <w:jc w:val="both"/>
        <w:rPr>
          <w:sz w:val="20"/>
          <w:szCs w:val="20"/>
        </w:rPr>
      </w:pPr>
    </w:p>
    <w:p w:rsidR="00DF02E5" w:rsidRDefault="00DF02E5" w:rsidP="00DF02E5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Планирование контрольной деятельности</w:t>
      </w:r>
    </w:p>
    <w:p w:rsidR="00DF02E5" w:rsidRDefault="00DF02E5" w:rsidP="00DF02E5">
      <w:pPr>
        <w:pStyle w:val="ConsPlusNormal0"/>
        <w:jc w:val="both"/>
        <w:rPr>
          <w:sz w:val="20"/>
          <w:szCs w:val="20"/>
        </w:rPr>
      </w:pP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Контрольная деятельность органа финансового контроля подразделяется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плановую и внеплановую. Плановая контрольная деятельность осуществляется в соответствии с утвержденным полугодовым планом контрольной деятельности.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 финансового контроля в целях осуществления контрольной деятельности формирует полугодовые планы контрольной деятельности, которые согласовываются Главой Искринского сельского поселения.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формирование полугодового плана осуществляется с соблюдением следующих условий: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равномерности нагрузки на должностных лиц органа финансового контроля, участвующих в проведении проверки;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принципа экономической целесообразности проведения проверки (соотношение объема затрат на проведение каждой проверки и проверяемой суммы финансового обеспечения деятельности субъекта контроля);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требований к периодичности проведения плановых проверок, установленных законодательством Российской Федерации.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Плановые проверки проводятся органом финансового контроля в отношении одного субъекта контроля не чаще чем один раз в шесть месяцев.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 Должностным лицом, уполномоченным принимать решения о проведении и периодичности проведения проверок, является Глава Искринского  сельского поселения.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Основанием для проведения проверки является: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утвержденный полугодовой план проведения проверок;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 Главы Искринского  сельского поселения о проведении проверки.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Срок утверждения плана контрольной деятельности на первое полугодие - до 31 октября, на второе полугодие - до 30 апреля. Срок размещения планов контрольной деятельности в единой информационной системе в течение одного рабочего дня после утверждения.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В содержании плана контрольной деятельности должны быть указаны: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субъекта контроля;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 проверки;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проверяемый период;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 контроля (камеральная проверка, выездная проверка);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период проведения проверки (время проверки);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об исполнителях проверки;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Длительность проверяемого периода не должна превышать три года, за исключением случаев проведения проверки в отношении долгосрочных муниципальных контрактов.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Внеплановая контрольная деятельность осуществляется на основании поручения Главы Искринского сельского поселения. 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Основаниями для проведения внеплановых проверок являются: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получение обращения участника закупки, либо осуществляющих общественный контроль общественного объединения или объединения юридических лиц с жалобой на действия (бездействие) заказчика. Рассмотрение такой жалобы осуществляется в порядке, установленном </w:t>
      </w:r>
      <w:hyperlink r:id="rId17" w:history="1">
        <w:r>
          <w:rPr>
            <w:rStyle w:val="a5"/>
            <w:rFonts w:ascii="Times New Roman" w:hAnsi="Times New Roman" w:cs="Times New Roman"/>
            <w:color w:val="auto"/>
          </w:rPr>
          <w:t>главой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44-ФЗ;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поступление информации о нарушении законодательства Российской Федерации и иных нормативных правовых актов о контрактной системе в сфере закупок (в том числе нормативных правовых актов Волгоградской области, муниципальных правовых актов Искринского сельского поселения);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1"/>
      <w:bookmarkEnd w:id="4"/>
      <w:r>
        <w:rPr>
          <w:rFonts w:ascii="Times New Roman" w:hAnsi="Times New Roman" w:cs="Times New Roman"/>
          <w:sz w:val="24"/>
          <w:szCs w:val="24"/>
        </w:rPr>
        <w:t xml:space="preserve">- истечение срока исполнения ранее выданного в соответствии с </w:t>
      </w:r>
      <w:hyperlink r:id="rId18" w:history="1">
        <w:r>
          <w:rPr>
            <w:rStyle w:val="a5"/>
            <w:rFonts w:ascii="Times New Roman" w:hAnsi="Times New Roman" w:cs="Times New Roman"/>
            <w:color w:val="auto"/>
          </w:rPr>
          <w:t>пунктом 3 части 27 статьи 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44-ФЗ предписания.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Внеплановая проверка по основанию, предусмотренному </w:t>
      </w:r>
      <w:hyperlink r:id="rId19" w:anchor="P111" w:history="1">
        <w:r>
          <w:rPr>
            <w:rStyle w:val="a5"/>
            <w:rFonts w:ascii="Times New Roman" w:hAnsi="Times New Roman" w:cs="Times New Roman"/>
            <w:color w:val="auto"/>
          </w:rPr>
          <w:t>абзацем 4 пункта 2.10 раздела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проводится контрольным органом в сфере закупок, выдавшим предписание, исполнение которого контролируется.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При необходимости, для участия в проверке органом финансового контроля привлекаются специалисты Администрации, специализированных организаций муниципального образования соответствующих сфер деятельности, а также иные специалисты, в том числе на платной основе.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2E5" w:rsidRDefault="00DF02E5" w:rsidP="00DF02E5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Организация и исполнение контрольной деятельности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 процедурам исполнения контрольной деятельности относятся: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назначение проверки;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и утверждение программы проверки;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проверки;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документирование (оформление) результатов проверки;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результатов проверки.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Проведение проверки осуществляется на основании распоряжения Главы Искринского сельского поселения, в котором указываются: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субъекта контроля;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проверяемый период;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 проверки;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основание и срок проведения проверки;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 участников проверки (далее - участники проверки) с указанием ответственного участника проверки (далее - ответственный участник).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Проведение проверки подлежит документированию. Рабочая документация должна содержать: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отражающие подготовку к проведению проверки, включая программу проверки;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о выполнении проверки с указанием исполнителей;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документальные доказательства, подтверждающие выявленные нарушения;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обращений, запросов участников проверки и полученные сведения по ним;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письменные объяснения или разногласия ответственных должностных лиц субъекта контроля по каждому выявленному нарушению.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Проведению проверки должна предшествовать тщательная подготовка путем изучения информации об осуществлении субъектом контроля закупок товаров, работ, услуг для обеспечения муниципальных нужд в соответствии с Федеральным </w:t>
      </w:r>
      <w:hyperlink r:id="rId20" w:history="1">
        <w:r>
          <w:rPr>
            <w:rStyle w:val="a5"/>
            <w:rFonts w:ascii="Times New Roman" w:hAnsi="Times New Roman" w:cs="Times New Roman"/>
            <w:color w:val="auto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 44-ФЗ.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На основе изучения указанных материалов разрабатывается программа проведения проверки, предусматривающая перечень основных вопросов, подлежащих проверке.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Программа проведения проверки утверждается Главой </w:t>
      </w:r>
      <w:r w:rsidR="00847EE6">
        <w:rPr>
          <w:rFonts w:ascii="Times New Roman" w:hAnsi="Times New Roman" w:cs="Times New Roman"/>
          <w:sz w:val="24"/>
          <w:szCs w:val="24"/>
        </w:rPr>
        <w:t>Искринского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проверки должна быть отражена следующая информация: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субъекта контроля;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 проверки;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основных вопросов, подлежащих изучению и проверке;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участники проверки, ответственный участник.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и исходя из конкретных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оведения проверки, перечень основных вопросов программы может быть изменен.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Численный и персональный состав участников проверки устанавливается исходя из объема предстоящих контрольных действий.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4"/>
      <w:bookmarkEnd w:id="5"/>
      <w:r>
        <w:rPr>
          <w:rFonts w:ascii="Times New Roman" w:hAnsi="Times New Roman" w:cs="Times New Roman"/>
          <w:sz w:val="24"/>
          <w:szCs w:val="24"/>
        </w:rPr>
        <w:t xml:space="preserve">3.7. Предельный срок проведения проверки не может превышать 45 рабочих дней, включая оформление акта (заключения) проверки, кроме случаев, предусмотренных </w:t>
      </w:r>
      <w:hyperlink r:id="rId21" w:anchor="P186" w:history="1">
        <w:r>
          <w:rPr>
            <w:rStyle w:val="a5"/>
            <w:rFonts w:ascii="Times New Roman" w:hAnsi="Times New Roman" w:cs="Times New Roman"/>
            <w:color w:val="auto"/>
          </w:rPr>
          <w:t>пунктом 3.30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Ответственный участник должен: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три рабочих дня ознакомить руководителя субъекта контроля либо лицо, его замещающее (им уполномоченное) (далее - руководитель субъекта контроля), с приказом на проведение (приостановление, возобновление, продление срока проведения) проверки и программой;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представить участников проверки;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организационно-технические вопросы проведения проверки.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При необходимости работы с документами, содержащими сведения, составляющие государственную тайну, имеющие допуск к государственной тайне участники проверки предъявляют документы, удостоверяющие их личность, а также справки о допуске.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При осуществлении проверки все участники проверки должны иметь служебные удостоверения.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Исходя из темы проверки и ее программы, ответственный участник определяет объем и состав контрольных действий по каждому вопросу программы, а также формы и способы проведения таких контрольных действий.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Датой начала проверки считается дата, указанная в приказе органа финансового контроля о проведении проверки.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Датой окончания проверки считается день вручения акта (заключения)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проверки руководителю субъекта контроля, либо лицу, его замещающему, или лицу, им уполномоченному.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В случае отказа руководителя субъекта контроля подписать или получить акт (заключение) проверки датой окончания проверки считается день направления акта (заключения) проверки в адрес субъекта контроля с фиксацией даты отправления.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 Для проведения проверки руководитель субъекта контроля обязан предоставить помещение, средства связи, оргтехнику.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возможности размещения участников проверки в помещении субъекта контроля допускается проведение проверки без выхода на место нахождения субъекта контроля.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 субъекта контроля в течение всего установленного срока проведения проверки обязан представлять документы и информацию, необходимые для проведения проверки, запрашиваемые участниками проверки, обеспечить присутствие главного бухгалтера (бухгалтера), руководителя контрактной службы (должностного лица, ответственного за осуществление закупки или нескольких закупок, включая исполнение каждого контракта), а также должностных, материально ответственных и иных лиц субъекта контроля.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Запрашиваемые информация, документы и материалы представляются руководителем субъекта контроля в течение 3 рабочих дней со дня получения соответствующего запроса с обязательным составлением соответствующей описи представленных руководителем субъекта контроля документов, материалов.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 Непредставление или несвоевременное представление субъектами контроля участникам проверки по их запросам документов и информации, необходимых для осуществления их полномочий, а равно их представление не в полном объеме или представление недостоверных документов и информации влечет за собой ответственность, установленную законодательством Российской Федерации.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3.18. Контрольные действия могут проводиться путем осуществления: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проверки фактического соответствия совершенных финансовых операций данным первичных документов;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проведения встречных проверок поступления, использования и сохранности муниципального имущества, сличения имеющихся записей;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организации процедур фактического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наличием и движением материальных ценностей, полнотой оприходования материальных ценностей, достоверностью объемов выполненных работ и оказанных услуг;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проверки принятых мер субъектом контроля по устранению нарушений, привлечению к ответственности виновных лиц по результатам проведения предыдущих проверок.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3.19. В ходе проверки проводятся контрольные действия по документальной и фактической деятельности субъекта контроля по вопросам программы проверки, устанавливаются объем выборки и ее состав в целях получения доказательств, достаточных для подтверждения результатов проверки.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3.20.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Контрольные действия по документальному изучению деятельности субъекта контроля проводятся по финансовым, бухгалтерским, отчетным документам, документам о планировании и осуществлении закупок и иным документам субъекта контроля, в том числе хранящимися в электронной форме в базах данных субъекта контроля и единой информационной сети, а также путем анализа и оценки полученной информации с учетом письменных и (или) устных объяснений, справок и сведений должностных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материально ответственных и иных лиц субъекта контроля.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3.21. Контрольные действия по фактическому изучению деятельности субъекта контроля проводятся путем осмотра, инвентаризации, пересчета и т.п.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3.22. Инвентаризация материальных ценностей, контрольные обмеры выполненных работ или другие аналогичные действия проводятся в присутствии материально ответственных лиц субъекта контроля.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3.23. Результаты встречной проверки оформляются актом встречной проверки в порядке, установленном для оформления акта (выездной, камеральной) проверки. К акту встречной проверки прилагаются необходимые письменные объяснения должностных лиц, материально ответственных и иных лиц субъекта контроля. 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>
        <w:rPr>
          <w:rFonts w:ascii="Times New Roman" w:hAnsi="Times New Roman" w:cs="Times New Roman"/>
          <w:sz w:val="24"/>
          <w:szCs w:val="24"/>
        </w:rPr>
        <w:t>ечной проверки прилагается к материалам выездной или камеральной проверки соответственно.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3.24. По мере выявления нарушений, допущенных субъектом контроля, участники проверки обязаны информировать об этом руководителя субъекта контроля для оперативного принятия необходимых мер к устранению выявленных недостатков и нарушений, предотвращению нарушений и злоупотреблений, возмещению причиненного материального ущерба.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3.25. В случае, когда можно предположить, что выявленное в ходе проверки нарушение может быть скрыто либо по нему необходимо принять меры по незамедлительному устранению, составляется промежуточный акт проверки, к которому прилагаются письменные объяснения соответствующих должностных, материально-ответственных и иных лиц субъекта контроля.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акт проверки оформляется в порядке, установленном для оформления акта (заключения) проверки.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Факты, изложенные в промежуточном акте проверки, включаются в акт (заключение) проверки.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7"/>
      <w:bookmarkEnd w:id="6"/>
      <w:r>
        <w:rPr>
          <w:rFonts w:ascii="Times New Roman" w:hAnsi="Times New Roman" w:cs="Times New Roman"/>
          <w:sz w:val="24"/>
          <w:szCs w:val="24"/>
        </w:rPr>
        <w:t>3.26. Приостановление проведения проверки осуществляется руководителем органа финансового контроля на основании мотивированного обращения ответственного участника: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отсутствии или неудовлетворительном состоянии бухгалтерского (бюджетного) учета у субъекта контроля - на период восстановления субъектом контроля документов, необходимых для проведения проверки, а также приведения субъектом контроля в надлежащее состояние документов учета и отчетности;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непредставления или несвоевременного представления субъектом контроля участникам проверки по их запросам информации, документов и материалов, необходимых для осуществления их полномочий, а равно их представление не в полном объеме или представление недостоверных информации, документов и материалов.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органа финансового контроля, принявший решение о приостановлении проведения проверки, в течение 3 рабочих дней со дня его принятия письменно извещает субъект контроля о приостановлении проведения проверки и о причинах ее приостановления.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органа финансового контроля в течение 3 рабочих дней со дня получения сведений об устранении причин приостановления проведения проверки принимает решение о возобновлении проведения проверки.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3.27. Решение о приостановлении проведения проверки принимается приказом начальника департамента финансов в течение 3 рабочих дней с момента установления обстоятельств, указанных в </w:t>
      </w:r>
      <w:hyperlink r:id="rId22" w:anchor="P177" w:history="1">
        <w:r>
          <w:rPr>
            <w:rStyle w:val="a5"/>
            <w:rFonts w:ascii="Times New Roman" w:hAnsi="Times New Roman" w:cs="Times New Roman"/>
            <w:color w:val="auto"/>
          </w:rPr>
          <w:t>пункте 3.26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на основании мотивированного обращения ответственного участника проверки.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Срок, на который может быть приостановлено проведение проверки, не должен превышать 30 рабочих дней.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3.28. На время приостановления проведения проверки течение срока проверки прерывается.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3.29. Проведение проверки возобновляется распоряжением Главы </w:t>
      </w:r>
      <w:r w:rsidR="00847EE6">
        <w:rPr>
          <w:rFonts w:ascii="Times New Roman" w:hAnsi="Times New Roman" w:cs="Times New Roman"/>
          <w:sz w:val="24"/>
          <w:szCs w:val="24"/>
        </w:rPr>
        <w:t>Искринского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1 рабочего дня после получения письменного уведомления руководителя субъекта контроля об устранении причин приостановления проведения проверки.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6"/>
      <w:bookmarkEnd w:id="7"/>
      <w:r>
        <w:rPr>
          <w:rFonts w:ascii="Times New Roman" w:hAnsi="Times New Roman" w:cs="Times New Roman"/>
          <w:sz w:val="24"/>
          <w:szCs w:val="24"/>
        </w:rPr>
        <w:t xml:space="preserve">3.30. Срок проведения проверки, установленный при его назначении, может быть продлен распоряжением Главы </w:t>
      </w:r>
      <w:r w:rsidR="00847EE6">
        <w:rPr>
          <w:rFonts w:ascii="Times New Roman" w:hAnsi="Times New Roman" w:cs="Times New Roman"/>
          <w:sz w:val="24"/>
          <w:szCs w:val="24"/>
        </w:rPr>
        <w:t>Искринского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мотивированного представления ответственного должностного лица, но не более чем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30 рабочих дней без учета предельного срока проведения проверки, установленного </w:t>
      </w:r>
      <w:hyperlink r:id="rId23" w:anchor="P144" w:history="1">
        <w:r>
          <w:rPr>
            <w:rStyle w:val="a5"/>
            <w:rFonts w:ascii="Times New Roman" w:hAnsi="Times New Roman" w:cs="Times New Roman"/>
            <w:color w:val="auto"/>
          </w:rPr>
          <w:t>пунктом 3.7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F02E5" w:rsidRDefault="00DF02E5" w:rsidP="00DF02E5">
      <w:pPr>
        <w:pStyle w:val="ConsPlusNormal0"/>
        <w:ind w:firstLine="540"/>
        <w:jc w:val="both"/>
        <w:rPr>
          <w:sz w:val="20"/>
          <w:szCs w:val="20"/>
        </w:rPr>
      </w:pPr>
    </w:p>
    <w:p w:rsidR="00DF02E5" w:rsidRDefault="00DF02E5" w:rsidP="00DF02E5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Оформление результатов контрольного мероприятия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Результаты проверки оформляются в письменном виде актом (заключением) проверки.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Акт (заключение) проверки составляется ответственным участником в соответствии с программой проверки.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При составлении акта (заключения) проверки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Акт (заключение) проверки составляется на русском языке, имеет сквозную нумерацию страниц. В акте (заключении) проверки не допускаются помарки, подчистки и иные неоговоренные исправления.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 (заключение) проверки состоит из вводной, описательной и заключительной частей.</w:t>
      </w:r>
      <w:proofErr w:type="gramEnd"/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Вводная часть акта (заключения) проверки должна содержать следующие сведения: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 проверки;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место составления акта (заключение) проверки;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основание назначения проверки;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фамилии, инициалы и должности участников проверки;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проверяемый период;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проведения проверки;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общие сведения о субъекте контроля, его полное и краткое наименование, ведомственная принадлежность и наименование вышестоящего органа (при наличии);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учредителях (участниках, при их наличии);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фамилии, инициалы и должности лиц, имевших право подписи денежных и расчетных документов в проверяемый период;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данные, необходимые, по мнению ответственного участника, для полной характеристики субъекта контроля.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Описательная часть акта (заключения) проверки должна содержать описание проведенной работы и выявленных нарушений по каждому вопросу программы проверки.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Заключительная часть акта (заключения) проверки должна содержать обобщенную информацию о результатах проверки.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Результаты проверки, излагаемые в акте (заключении) проверки,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 ответственных лиц субъекта контроля, другими материалами.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(копии документов) и материалы прилагаются к акту (заключению) проверки.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описании каждого выявленного нарушения должны быть указаны: положения законодательства Российской Федерации и иных нормативных правовых актов о контрактной системе в сфере закупок (в том числе нормативных правовых актов Волгоградской области и муниципальных правовых актов </w:t>
      </w:r>
      <w:r w:rsidR="00847EE6">
        <w:rPr>
          <w:rFonts w:ascii="Times New Roman" w:hAnsi="Times New Roman" w:cs="Times New Roman"/>
          <w:sz w:val="24"/>
          <w:szCs w:val="24"/>
        </w:rPr>
        <w:t>Искринского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поселения), которые были нарушены, к какому периоду относится выявленное нарушение, в чем выразилось нарушение, документально подтвержденная сумма нарушения, должностное, материально ответственное или иное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лицо субъекта контроля, допустившее нарушение.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В акте (заключении) проверки не допускаются: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выводы, предположения, факты, не подтвержденные соответствующими документами;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указания на материалы правоохранительных органов и показания, данные </w:t>
      </w:r>
      <w:r>
        <w:rPr>
          <w:rFonts w:ascii="Times New Roman" w:hAnsi="Times New Roman" w:cs="Times New Roman"/>
          <w:sz w:val="24"/>
          <w:szCs w:val="24"/>
        </w:rPr>
        <w:lastRenderedPageBreak/>
        <w:t>следственным органам должностными, материально ответственными и иными лицами субъекта контроля;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морально-этическая оценка действий должностных, материально ответственных и иных лиц субъекта контроля.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Акт (заключение) проверки составляется в двух экземплярах: один экземпляр - для субъекта контроля, один экземпляр - для органа финансового контроля.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Каждый экземпляр акта (заключения) проверки подписывается участниками проверки, непосредственно его проводившими, и руководителем субъекта контроля. О получении одного экземпляра акта (заключения) проверки руководитель субъекта контроля делает соответствующую отметку в экземпляре акта (заключения) проверки, содержащую, в том числе, дату получения указанного документа, подпись должностного лица.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случае объективного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отсутствия возможности своевременного вручения акта проверки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объекту контроля, допускается отправка акта проверки по средством электронной связи на официальный адрес электронной почты объекта контроля с обязательным запросом уведомления о получении (прочтении) электронного письма с сохранением скриншотов отправления и уведомления. Скриншоты прилагаются к акту.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Ответственный участник устанавливает по согласованию с руководителем субъекта контроля срок для ознакомления последнего с актом (заключением) проверки и его подписания, но не более 5 рабочих дней со дня вручения акта (заключения) проверки.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 В случае отказа руководителя субъекта контроля от получения и подписания акта (заключения) проверки этот факт отражается в акте (заключении) проверки и акт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заключение) </w:t>
      </w:r>
      <w:proofErr w:type="gramEnd"/>
      <w:r>
        <w:rPr>
          <w:rFonts w:ascii="Times New Roman" w:hAnsi="Times New Roman" w:cs="Times New Roman"/>
          <w:sz w:val="24"/>
          <w:szCs w:val="24"/>
        </w:rPr>
        <w:t>проверки направляется в адрес руководителя субъекта контроля почтовым отправлением заказным письмом с уведомлением о вручении или нарочным способом.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к экземпляру акта (заключения) проверки, который остается на хранении в органе финансового контроля, прилагаются документы, подтверждающие факт передачи акта (заключения) проверки.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 В случае несогласия руководителя субъекта контроля с фактами, изложенными в акте (заключении) проверки, руководитель субъекта контроля, в течение 5 рабочих дней со дня получения такого акта (заключения), вправе представить письменные разногласия по фактам, изложенным в акте (заключении) в целом или по его отдельным частям с приложением подтверждающих документов. Разногласия по акту (заключению) проверки приобщаются к материалам проверки.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 Разногласия по материалам проведенной проверки, представленные по истечении установленного срока, не рассматриваются.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4.17. Ответственный участник в срок до 10 рабочих дней со дня получения письменных разногласий по акту (заключению) проверки, акту встречной проверки рассматривает их обоснованность и дает по ним письменное заключение. Один экземпляр заключения направляется в адрес субъекта контроля, один экземпляр заключения приобщается к материалам проверки с отметкой о получении и является неотъемлемой частью составленного акта (заключения) проверки.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 При выявлении нарушений в деятельности руководителя субъекта контроля, органом финансового контроля направляется информация о выявленных нарушениях в вышестоящую по отношению к проверяемому субъекту контроля организацию (куратору) в целях принятия мер для привлечения виновного лица к дисциплинарной ответственности.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4.19. При выявлении в результате проведения органом финансового контроля в сфере закупок проверок факта совершения действия (бездействия), содержащего признаки состава преступления, орган финансового контроля обязан передать в правоохранительные органы информацию о таком факте и (или) документы, подтверждающие такой факт, в течение 3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такого факта.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4.20. Информация о проведении органом финансового контроля проверок, об их результатах и выданных предписаниях размещается в единой информационной системе и </w:t>
      </w:r>
      <w:r>
        <w:rPr>
          <w:rFonts w:ascii="Times New Roman" w:hAnsi="Times New Roman" w:cs="Times New Roman"/>
          <w:sz w:val="24"/>
          <w:szCs w:val="24"/>
        </w:rPr>
        <w:lastRenderedPageBreak/>
        <w:t>(или) реестре жалоб, плановых и внеплановых проверок, принятых по ним решений и выданных предписаний. Порядок ведения данного реестра, включающий в себя, в частности, перечень размещаемых документов и информации, сроки размещения таких документов и информации в данном реестре утверждаются Правительством Российской Федерации.</w:t>
      </w:r>
    </w:p>
    <w:p w:rsidR="00DF02E5" w:rsidRDefault="00DF02E5" w:rsidP="00DF02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4.21. Должностные лица, уполномоченные на проведение проверок, несут ответственность в соответствии с действующим законодательством Российской Федерации.</w:t>
      </w:r>
    </w:p>
    <w:p w:rsidR="00DF02E5" w:rsidRDefault="00DF02E5" w:rsidP="00DF02E5">
      <w:pPr>
        <w:pStyle w:val="ConsPlusNormal0"/>
        <w:ind w:left="5103"/>
        <w:rPr>
          <w:rFonts w:ascii="Times New Roman" w:hAnsi="Times New Roman" w:cs="Times New Roman"/>
          <w:sz w:val="20"/>
          <w:szCs w:val="20"/>
        </w:rPr>
      </w:pPr>
    </w:p>
    <w:p w:rsidR="00DF02E5" w:rsidRDefault="00DF02E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590335" w:rsidRDefault="00590335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C12D12" w:rsidRDefault="00C12D12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C12D12" w:rsidRDefault="00C12D12" w:rsidP="00DF02E5">
      <w:pPr>
        <w:pStyle w:val="ConsPlusNormal0"/>
        <w:ind w:left="5103"/>
        <w:rPr>
          <w:rFonts w:ascii="Times New Roman" w:hAnsi="Times New Roman" w:cs="Times New Roman"/>
        </w:rPr>
      </w:pPr>
    </w:p>
    <w:p w:rsidR="00DF02E5" w:rsidRDefault="00C12D12" w:rsidP="00C12D12">
      <w:pPr>
        <w:pStyle w:val="ConsPlusNormal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</w:t>
      </w:r>
      <w:r w:rsidR="00590335">
        <w:rPr>
          <w:rFonts w:ascii="Times New Roman" w:hAnsi="Times New Roman" w:cs="Times New Roman"/>
        </w:rPr>
        <w:t xml:space="preserve"> </w:t>
      </w:r>
      <w:r w:rsidR="00DF02E5">
        <w:rPr>
          <w:rFonts w:ascii="Times New Roman" w:hAnsi="Times New Roman" w:cs="Times New Roman"/>
        </w:rPr>
        <w:t>Приложение</w:t>
      </w:r>
    </w:p>
    <w:p w:rsidR="00DF02E5" w:rsidRDefault="00DF02E5" w:rsidP="00C12D12">
      <w:pPr>
        <w:pStyle w:val="ConsPlusNormal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осуществления контроля</w:t>
      </w:r>
    </w:p>
    <w:p w:rsidR="00DF02E5" w:rsidRDefault="00DF02E5" w:rsidP="00C12D12">
      <w:pPr>
        <w:pStyle w:val="ConsPlusNormal0"/>
        <w:ind w:left="510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соблюдением Федерального закона</w:t>
      </w:r>
    </w:p>
    <w:p w:rsidR="00DF02E5" w:rsidRDefault="00C12D12" w:rsidP="00C12D12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DF02E5">
        <w:rPr>
          <w:rFonts w:ascii="Times New Roman" w:hAnsi="Times New Roman" w:cs="Times New Roman"/>
        </w:rPr>
        <w:t>от 05 апреля 2013 года № 44-ФЗ</w:t>
      </w:r>
    </w:p>
    <w:p w:rsidR="00DF02E5" w:rsidRDefault="00DF02E5" w:rsidP="00C12D12">
      <w:pPr>
        <w:pStyle w:val="ConsPlusNormal0"/>
        <w:ind w:left="510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контрактной системе в сфере закупок</w:t>
      </w:r>
    </w:p>
    <w:p w:rsidR="00DF02E5" w:rsidRDefault="00DF02E5" w:rsidP="00C12D12">
      <w:pPr>
        <w:pStyle w:val="ConsPlusNormal0"/>
        <w:ind w:left="510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товаров, работ, услуг для обеспечения</w:t>
      </w:r>
    </w:p>
    <w:p w:rsidR="00DF02E5" w:rsidRDefault="00C12D12" w:rsidP="00C12D1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DF02E5">
        <w:rPr>
          <w:rFonts w:ascii="Times New Roman" w:hAnsi="Times New Roman" w:cs="Times New Roman"/>
        </w:rPr>
        <w:t xml:space="preserve">государственных и муниципальных нужд» </w:t>
      </w:r>
      <w:r>
        <w:rPr>
          <w:rFonts w:ascii="Times New Roman" w:hAnsi="Times New Roman" w:cs="Times New Roman"/>
        </w:rPr>
        <w:t xml:space="preserve">       </w:t>
      </w:r>
      <w:r w:rsidR="00DF02E5">
        <w:rPr>
          <w:rFonts w:ascii="Times New Roman" w:hAnsi="Times New Roman" w:cs="Times New Roman"/>
        </w:rPr>
        <w:t>органом внутреннего муниципального финансового контроля</w:t>
      </w:r>
    </w:p>
    <w:p w:rsidR="00DF02E5" w:rsidRDefault="00DF02E5" w:rsidP="00DF0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68"/>
      <w:bookmarkEnd w:id="8"/>
    </w:p>
    <w:p w:rsidR="00DF02E5" w:rsidRDefault="00DF02E5" w:rsidP="00DF02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DF02E5" w:rsidRDefault="00590335" w:rsidP="00DF02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ИСКРИНСКОГО</w:t>
      </w:r>
      <w:r w:rsidR="00DF02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F02E5" w:rsidRDefault="00DF02E5" w:rsidP="00DF02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02E5" w:rsidRDefault="00DF02E5" w:rsidP="00DF02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ПРЕДПИСАНИЕ № ______</w:t>
      </w:r>
    </w:p>
    <w:p w:rsidR="00DF02E5" w:rsidRDefault="00DF02E5" w:rsidP="00DF02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02E5" w:rsidRDefault="00DF02E5" w:rsidP="00DF02E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"___" ____________ 20___ г.                                                                                        </w:t>
      </w:r>
      <w:r w:rsidR="0059033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9033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90335">
        <w:rPr>
          <w:rFonts w:ascii="Times New Roman" w:hAnsi="Times New Roman" w:cs="Times New Roman"/>
          <w:sz w:val="24"/>
          <w:szCs w:val="24"/>
        </w:rPr>
        <w:t>скра</w:t>
      </w:r>
      <w:r>
        <w:rPr>
          <w:rFonts w:ascii="Times New Roman" w:hAnsi="Times New Roman" w:cs="Times New Roman"/>
          <w:sz w:val="24"/>
          <w:szCs w:val="24"/>
        </w:rPr>
        <w:t xml:space="preserve"> Ивановка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</w:p>
    <w:p w:rsidR="00DF02E5" w:rsidRDefault="00DF02E5" w:rsidP="00DF02E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(дата)</w:t>
      </w:r>
    </w:p>
    <w:p w:rsidR="00DF02E5" w:rsidRDefault="00DF02E5" w:rsidP="00DF0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02E5" w:rsidRDefault="00DF02E5" w:rsidP="00DF0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Мною, _____________________________________________________________________</w:t>
      </w:r>
    </w:p>
    <w:p w:rsidR="00DF02E5" w:rsidRDefault="00DF02E5" w:rsidP="00DF0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02E5" w:rsidRDefault="00DF02E5" w:rsidP="00DF02E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(должность, Ф.И.О. лица, составившего предписание)</w:t>
      </w:r>
    </w:p>
    <w:p w:rsidR="00DF02E5" w:rsidRDefault="00DF02E5" w:rsidP="00DF0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итогам  осуществления  проверки  соблюдения  Федерального  </w:t>
      </w:r>
      <w:hyperlink r:id="rId24" w:history="1">
        <w:r>
          <w:rPr>
            <w:rStyle w:val="a5"/>
            <w:rFonts w:ascii="Times New Roman" w:eastAsiaTheme="majorEastAsia" w:hAnsi="Times New Roman" w:cs="Times New Roman"/>
            <w:color w:val="auto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05 апреля  2013  года  № 44-ФЗ "О контрактной системе в сфере закупок товаров, работ,  услуг  для  обеспечения  государственных  и  муниципальных  нужд" в отношении _____________________________________________________________________________</w:t>
      </w:r>
    </w:p>
    <w:p w:rsidR="00DF02E5" w:rsidRDefault="00DF02E5" w:rsidP="00DF02E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DF02E5" w:rsidRDefault="00DF02E5" w:rsidP="00DF0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_________________________________,</w:t>
      </w:r>
    </w:p>
    <w:p w:rsidR="00DF02E5" w:rsidRDefault="00DF02E5" w:rsidP="00DF02E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(начало периода проверки)                                                (окончание периода проверки)</w:t>
      </w:r>
    </w:p>
    <w:p w:rsidR="00DF02E5" w:rsidRDefault="00DF02E5" w:rsidP="00DF0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актом (заключением) от _______________________ 20___ года установлены следующие нарушения законодательства   Российской  Федерации  о  контрактной  системе  в  сфере закупок:</w:t>
      </w:r>
    </w:p>
    <w:p w:rsidR="00DF02E5" w:rsidRDefault="00DF02E5" w:rsidP="00DF0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DF02E5" w:rsidRDefault="00DF02E5" w:rsidP="00DF0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DF02E5" w:rsidRDefault="00DF02E5" w:rsidP="00DF0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F02E5" w:rsidRDefault="00DF02E5" w:rsidP="00DF02E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(виды нарушений законодательства)</w:t>
      </w:r>
    </w:p>
    <w:p w:rsidR="00DF02E5" w:rsidRDefault="00DF02E5" w:rsidP="00DF02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Порядка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Федерального </w:t>
      </w:r>
      <w:hyperlink r:id="rId25" w:history="1">
        <w:r>
          <w:rPr>
            <w:rStyle w:val="a5"/>
            <w:rFonts w:ascii="Times New Roman" w:eastAsiaTheme="majorEastAsia" w:hAnsi="Times New Roman" w:cs="Times New Roman"/>
            <w:color w:val="auto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05 апреля 2013 года № 44-ФЗ "О контрактной системе в сфере закупок товаров, работ, услуг  для обеспечения государственных и муниципальных нужд" органом внутреннего муниципального финансового контроля, утвержденного постановлением Администрации </w:t>
      </w:r>
      <w:r w:rsidR="00590335">
        <w:rPr>
          <w:rFonts w:ascii="Times New Roman" w:hAnsi="Times New Roman" w:cs="Times New Roman"/>
          <w:sz w:val="24"/>
          <w:szCs w:val="24"/>
        </w:rPr>
        <w:t>Искринского сельского поселения от 06 июня 2018 года №  31</w:t>
      </w:r>
      <w:r>
        <w:rPr>
          <w:rFonts w:ascii="Times New Roman" w:hAnsi="Times New Roman" w:cs="Times New Roman"/>
          <w:sz w:val="24"/>
          <w:szCs w:val="24"/>
        </w:rPr>
        <w:t>, предписываю:</w:t>
      </w:r>
    </w:p>
    <w:p w:rsidR="00DF02E5" w:rsidRDefault="00DF02E5" w:rsidP="00DF02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Устранить нарушения___________________________________________________  _____________________________________________________________________________</w:t>
      </w:r>
    </w:p>
    <w:p w:rsidR="00DF02E5" w:rsidRDefault="00DF02E5" w:rsidP="00DF0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F02E5" w:rsidRDefault="00DF02E5" w:rsidP="00DF02E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(указываются конкретные действия, направленные на устранение нарушений и срок их исполнения)</w:t>
      </w:r>
    </w:p>
    <w:p w:rsidR="00DF02E5" w:rsidRDefault="00DF02E5" w:rsidP="00DF02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Документы, подтверждающие выполнение настоящего  предписания, представить  в  Администрацию </w:t>
      </w:r>
      <w:r w:rsidR="00590335">
        <w:rPr>
          <w:rFonts w:ascii="Times New Roman" w:hAnsi="Times New Roman" w:cs="Times New Roman"/>
          <w:sz w:val="24"/>
          <w:szCs w:val="24"/>
        </w:rPr>
        <w:t>Искринского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до ______________ 20___ года.</w:t>
      </w:r>
    </w:p>
    <w:p w:rsidR="00DF02E5" w:rsidRDefault="00DF02E5" w:rsidP="00DF0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02E5" w:rsidRDefault="00DF02E5" w:rsidP="00DF0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 органа </w:t>
      </w:r>
    </w:p>
    <w:p w:rsidR="00DF02E5" w:rsidRDefault="00DF02E5" w:rsidP="00DF0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DF02E5" w:rsidRPr="00590335" w:rsidRDefault="00DF02E5" w:rsidP="005903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контроля,         ____________             ________________________________</w:t>
      </w:r>
    </w:p>
    <w:p w:rsidR="00DF02E5" w:rsidRDefault="00DF02E5" w:rsidP="00DF02E5">
      <w:pPr>
        <w:ind w:left="360"/>
        <w:jc w:val="center"/>
        <w:rPr>
          <w:b/>
        </w:rPr>
      </w:pPr>
    </w:p>
    <w:p w:rsidR="00A32BAE" w:rsidRDefault="00201FF8"/>
    <w:sectPr w:rsidR="00A32BAE" w:rsidSect="00AE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E5"/>
    <w:rsid w:val="00112E9A"/>
    <w:rsid w:val="00201FF8"/>
    <w:rsid w:val="00590335"/>
    <w:rsid w:val="00847EE6"/>
    <w:rsid w:val="009379C7"/>
    <w:rsid w:val="00AE7A46"/>
    <w:rsid w:val="00C12D12"/>
    <w:rsid w:val="00CE583B"/>
    <w:rsid w:val="00DF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0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F02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2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02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F02E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Без интервала Знак"/>
    <w:aliases w:val="письмо Знак"/>
    <w:basedOn w:val="a0"/>
    <w:link w:val="a4"/>
    <w:uiPriority w:val="1"/>
    <w:locked/>
    <w:rsid w:val="00DF02E5"/>
    <w:rPr>
      <w:sz w:val="24"/>
      <w:szCs w:val="24"/>
    </w:rPr>
  </w:style>
  <w:style w:type="paragraph" w:styleId="a4">
    <w:name w:val="No Spacing"/>
    <w:aliases w:val="письмо"/>
    <w:link w:val="a3"/>
    <w:uiPriority w:val="1"/>
    <w:qFormat/>
    <w:rsid w:val="00DF02E5"/>
    <w:pPr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DF02E5"/>
    <w:rPr>
      <w:rFonts w:ascii="Arial" w:hAnsi="Arial" w:cs="Arial"/>
    </w:rPr>
  </w:style>
  <w:style w:type="paragraph" w:customStyle="1" w:styleId="ConsPlusNormal0">
    <w:name w:val="ConsPlusNormal"/>
    <w:link w:val="ConsPlusNormal"/>
    <w:rsid w:val="00DF02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0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F0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F02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0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02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F02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r34.ru" TargetMode="External"/><Relationship Id="rId13" Type="http://schemas.openxmlformats.org/officeDocument/2006/relationships/hyperlink" Target="file:///C:\Users\Admin\AppData\Local\Temp\_24_ot_04.05.2018_poryadok_kontrolya_fz-44.doc" TargetMode="External"/><Relationship Id="rId18" Type="http://schemas.openxmlformats.org/officeDocument/2006/relationships/hyperlink" Target="consultantplus://offline/ref=B6DA9E1CCD6001D3B0BFC89D97AD07BF048B61996FCD04E6A619B46B230A9249BD056FFC30BB90CD2Cy0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\AppData\Local\Temp\_24_ot_04.05.2018_poryadok_kontrolya_fz-44.doc" TargetMode="External"/><Relationship Id="rId7" Type="http://schemas.openxmlformats.org/officeDocument/2006/relationships/hyperlink" Target="consultantplus://offline/ref=B6DA9E1CCD6001D3B0BFC89D97AD07BF048B61996FCD04E6A619B46B2320yAD" TargetMode="External"/><Relationship Id="rId12" Type="http://schemas.openxmlformats.org/officeDocument/2006/relationships/hyperlink" Target="consultantplus://offline/ref=B6DA9E1CCD6001D3B0BFC89D97AD07BF048B61996FCD04E6A619B46B230A9249BD056FFC30BA99C82Cy3D" TargetMode="External"/><Relationship Id="rId17" Type="http://schemas.openxmlformats.org/officeDocument/2006/relationships/hyperlink" Target="consultantplus://offline/ref=B6DA9E1CCD6001D3B0BFC89D97AD07BF048B61996FCD04E6A619B46B230A9249BD056FFC30BB9DCE2Cy6D" TargetMode="External"/><Relationship Id="rId25" Type="http://schemas.openxmlformats.org/officeDocument/2006/relationships/hyperlink" Target="consultantplus://offline/ref=3EDB61D5A271B267671CB52DD74363E4733E04B0F194CF18FEB119518Ay0w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DA9E1CCD6001D3B0BFC89D97AD07BF048B61996FCD04E6A619B46B230A9249BD056FFC30BB90CD2Cy0D" TargetMode="External"/><Relationship Id="rId20" Type="http://schemas.openxmlformats.org/officeDocument/2006/relationships/hyperlink" Target="consultantplus://offline/ref=B6DA9E1CCD6001D3B0BFC89D97AD07BF048B61996FCD04E6A619B46B2320yAD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AppData\Local\Temp\_24_ot_04.05.2018_poryadok_kontrolya_fz-44.doc" TargetMode="External"/><Relationship Id="rId11" Type="http://schemas.openxmlformats.org/officeDocument/2006/relationships/hyperlink" Target="consultantplus://offline/ref=B6DA9E1CCD6001D3B0BFC89D97AD07BF048B61996FCD04E6A619B46B230A9249BD056FFC30BA99C92Cy3D" TargetMode="External"/><Relationship Id="rId24" Type="http://schemas.openxmlformats.org/officeDocument/2006/relationships/hyperlink" Target="consultantplus://offline/ref=3EDB61D5A271B267671CB52DD74363E4733E04B0F194CF18FEB119518Ay0w5D" TargetMode="External"/><Relationship Id="rId5" Type="http://schemas.openxmlformats.org/officeDocument/2006/relationships/hyperlink" Target="consultantplus://offline/ref=B6DA9E1CCD6001D3B0BFD69081C150B203893E936CC20CB3F246EF367403981E2FyAD" TargetMode="External"/><Relationship Id="rId15" Type="http://schemas.openxmlformats.org/officeDocument/2006/relationships/hyperlink" Target="consultantplus://offline/ref=B6DA9E1CCD6001D3B0BFC89D97AD07BF048B639F6ECD04E6A619B46B2320yAD" TargetMode="External"/><Relationship Id="rId23" Type="http://schemas.openxmlformats.org/officeDocument/2006/relationships/hyperlink" Target="file:///C:\Users\Admin\AppData\Local\Temp\_24_ot_04.05.2018_poryadok_kontrolya_fz-44.doc" TargetMode="External"/><Relationship Id="rId10" Type="http://schemas.openxmlformats.org/officeDocument/2006/relationships/hyperlink" Target="consultantplus://offline/ref=B6DA9E1CCD6001D3B0BFC89D97AD07BF048B61996FCD04E6A619B46B2320yAD" TargetMode="External"/><Relationship Id="rId19" Type="http://schemas.openxmlformats.org/officeDocument/2006/relationships/hyperlink" Target="file:///C:\Users\Admin\AppData\Local\Temp\_24_ot_04.05.2018_poryadok_kontrolya_fz-44.doc" TargetMode="External"/><Relationship Id="rId4" Type="http://schemas.openxmlformats.org/officeDocument/2006/relationships/hyperlink" Target="consultantplus://offline/ref=B6DA9E1CCD6001D3B0BFC89D97AD07BF048B61996FCD04E6A619B46B230A9249BD056FFC30BB9CCD2Cy1D" TargetMode="External"/><Relationship Id="rId9" Type="http://schemas.openxmlformats.org/officeDocument/2006/relationships/hyperlink" Target="consultantplus://offline/ref=B6DA9E1CCD6001D3B0BFC89D97AD07BF078A679B609C53E4F74CBA26yED" TargetMode="External"/><Relationship Id="rId14" Type="http://schemas.openxmlformats.org/officeDocument/2006/relationships/hyperlink" Target="file:///C:\Users\Admin\AppData\Local\Temp\_24_ot_04.05.2018_poryadok_kontrolya_fz-44.doc" TargetMode="External"/><Relationship Id="rId22" Type="http://schemas.openxmlformats.org/officeDocument/2006/relationships/hyperlink" Target="file:///C:\Users\Admin\AppData\Local\Temp\_24_ot_04.05.2018_poryadok_kontrolya_fz-44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5517</Words>
  <Characters>31452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2018-06-09T05:30:00Z</cp:lastPrinted>
  <dcterms:created xsi:type="dcterms:W3CDTF">2018-06-08T05:54:00Z</dcterms:created>
  <dcterms:modified xsi:type="dcterms:W3CDTF">2018-06-09T05:51:00Z</dcterms:modified>
</cp:coreProperties>
</file>